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1C84" w14:textId="2F62F681" w:rsidR="00C05609" w:rsidRDefault="009B74A7" w:rsidP="00C05609">
      <w:pPr>
        <w:pStyle w:val="Title"/>
        <w:jc w:val="center"/>
        <w:rPr>
          <w:rFonts w:ascii="Arial" w:hAnsi="Arial" w:cs="Arial"/>
        </w:rPr>
      </w:pPr>
      <w:proofErr w:type="spellStart"/>
      <w:r w:rsidRPr="00850E22">
        <w:rPr>
          <w:rFonts w:ascii="Arial" w:hAnsi="Arial" w:cs="Arial"/>
        </w:rPr>
        <w:t>AccessAbility</w:t>
      </w:r>
      <w:proofErr w:type="spellEnd"/>
      <w:r w:rsidRPr="00850E22">
        <w:rPr>
          <w:rFonts w:ascii="Arial" w:hAnsi="Arial" w:cs="Arial"/>
        </w:rPr>
        <w:t xml:space="preserve"> S</w:t>
      </w:r>
      <w:r w:rsidR="00850E22" w:rsidRPr="00850E22">
        <w:rPr>
          <w:rFonts w:ascii="Arial" w:hAnsi="Arial" w:cs="Arial"/>
        </w:rPr>
        <w:t>u</w:t>
      </w:r>
      <w:r w:rsidRPr="00850E22">
        <w:rPr>
          <w:rFonts w:ascii="Arial" w:hAnsi="Arial" w:cs="Arial"/>
        </w:rPr>
        <w:t>pports</w:t>
      </w:r>
    </w:p>
    <w:p w14:paraId="2A919062" w14:textId="0BC189CB" w:rsidR="00BD4A64" w:rsidRPr="00BD4A64" w:rsidRDefault="00BD4A64" w:rsidP="00BD4A64">
      <w:pPr>
        <w:jc w:val="center"/>
        <w:rPr>
          <w:rFonts w:ascii="Arial" w:eastAsiaTheme="majorEastAsia" w:hAnsi="Arial" w:cs="Arial"/>
          <w:spacing w:val="-10"/>
          <w:kern w:val="28"/>
          <w:sz w:val="56"/>
          <w:szCs w:val="56"/>
        </w:rPr>
      </w:pPr>
      <w:r w:rsidRPr="00BD4A64">
        <w:rPr>
          <w:rFonts w:ascii="Arial" w:eastAsiaTheme="majorEastAsia" w:hAnsi="Arial" w:cs="Arial"/>
          <w:spacing w:val="-10"/>
          <w:kern w:val="28"/>
          <w:sz w:val="56"/>
          <w:szCs w:val="56"/>
        </w:rPr>
        <w:t>(Prince Edward Island)</w:t>
      </w:r>
    </w:p>
    <w:p w14:paraId="2DDAF4ED" w14:textId="4A20238D" w:rsidR="0034649F" w:rsidRPr="00850E22" w:rsidRDefault="0034649F" w:rsidP="0034649F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850E22">
        <w:rPr>
          <w:rFonts w:ascii="Arial" w:hAnsi="Arial" w:cs="Arial"/>
          <w:sz w:val="36"/>
          <w:szCs w:val="36"/>
        </w:rPr>
        <w:t xml:space="preserve">How Can GAIN Help me with </w:t>
      </w:r>
      <w:r w:rsidR="009B74A7" w:rsidRPr="00850E22">
        <w:rPr>
          <w:rFonts w:ascii="Arial" w:hAnsi="Arial" w:cs="Arial"/>
          <w:sz w:val="36"/>
          <w:szCs w:val="36"/>
        </w:rPr>
        <w:t>accessing AccessAbility</w:t>
      </w:r>
    </w:p>
    <w:p w14:paraId="66ACACA7" w14:textId="726D55FA" w:rsidR="001066C2" w:rsidRPr="00850E22" w:rsidRDefault="001066C2" w:rsidP="001066C2">
      <w:pPr>
        <w:pStyle w:val="Heading2"/>
        <w:rPr>
          <w:rFonts w:ascii="Arial" w:hAnsi="Arial" w:cs="Arial"/>
          <w:sz w:val="32"/>
          <w:szCs w:val="32"/>
        </w:rPr>
      </w:pPr>
      <w:r w:rsidRPr="00850E22">
        <w:rPr>
          <w:rFonts w:ascii="Arial" w:hAnsi="Arial" w:cs="Arial"/>
          <w:sz w:val="32"/>
          <w:szCs w:val="32"/>
        </w:rPr>
        <w:t xml:space="preserve">How Can Our Disability Benefit Navigator’s Help? </w:t>
      </w:r>
    </w:p>
    <w:p w14:paraId="3488E209" w14:textId="1C480099" w:rsidR="00B203B7" w:rsidRPr="00CE1A0B" w:rsidRDefault="001066C2" w:rsidP="001066C2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VLRC’s Disability </w:t>
      </w:r>
      <w:r w:rsidR="00B203B7" w:rsidRPr="00CE1A0B">
        <w:rPr>
          <w:rFonts w:ascii="Arial" w:hAnsi="Arial" w:cs="Arial"/>
          <w:sz w:val="28"/>
          <w:szCs w:val="28"/>
        </w:rPr>
        <w:t xml:space="preserve">Benefit Navigators provide individualized, case-by-case support to applicants who would like assistance in understanding the entire benefits application process. </w:t>
      </w:r>
    </w:p>
    <w:p w14:paraId="73F657E3" w14:textId="461BE5DC" w:rsidR="001066C2" w:rsidRPr="00850E22" w:rsidRDefault="002E0721" w:rsidP="002E0721">
      <w:pPr>
        <w:pStyle w:val="Heading1"/>
        <w:rPr>
          <w:rFonts w:ascii="Arial" w:hAnsi="Arial" w:cs="Arial"/>
        </w:rPr>
      </w:pPr>
      <w:r w:rsidRPr="00850E22">
        <w:rPr>
          <w:rFonts w:ascii="Arial" w:hAnsi="Arial" w:cs="Arial"/>
        </w:rPr>
        <w:t xml:space="preserve">What is </w:t>
      </w:r>
      <w:r w:rsidR="009B74A7" w:rsidRPr="00850E22">
        <w:rPr>
          <w:rFonts w:ascii="Arial" w:hAnsi="Arial" w:cs="Arial"/>
        </w:rPr>
        <w:t>AccessAbility Supports</w:t>
      </w:r>
      <w:r w:rsidRPr="00850E22">
        <w:rPr>
          <w:rFonts w:ascii="Arial" w:hAnsi="Arial" w:cs="Arial"/>
        </w:rPr>
        <w:t xml:space="preserve">? </w:t>
      </w:r>
    </w:p>
    <w:p w14:paraId="66749706" w14:textId="77777777" w:rsidR="003553EE" w:rsidRPr="00CE1A0B" w:rsidRDefault="003553EE" w:rsidP="009B74A7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Focus on empowering individuals living with disabilities to access the tools they need to reach their full potential and contribute to society as fully as possible. </w:t>
      </w:r>
    </w:p>
    <w:p w14:paraId="76CBBC28" w14:textId="77777777" w:rsidR="008C4DC5" w:rsidRPr="00CE1A0B" w:rsidRDefault="008C4DC5" w:rsidP="009B74A7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The program supports individuals with physical, intellectual, neurological, sensory and/or mental disabilities who experience substantial impairments in their activities of daily living. </w:t>
      </w:r>
    </w:p>
    <w:p w14:paraId="2BC7671B" w14:textId="77777777" w:rsidR="008C4DC5" w:rsidRPr="00850E22" w:rsidRDefault="008C4DC5" w:rsidP="008C4DC5">
      <w:pPr>
        <w:rPr>
          <w:rFonts w:ascii="Arial" w:hAnsi="Arial" w:cs="Arial"/>
        </w:rPr>
      </w:pPr>
    </w:p>
    <w:p w14:paraId="1577E96E" w14:textId="0C6530C1" w:rsidR="00467D69" w:rsidRPr="00850E22" w:rsidRDefault="008C4DC5" w:rsidP="008C4DC5">
      <w:pPr>
        <w:pStyle w:val="Heading2"/>
        <w:rPr>
          <w:rFonts w:ascii="Arial" w:hAnsi="Arial" w:cs="Arial"/>
          <w:sz w:val="32"/>
          <w:szCs w:val="32"/>
        </w:rPr>
      </w:pPr>
      <w:r w:rsidRPr="00850E22">
        <w:rPr>
          <w:rFonts w:ascii="Arial" w:hAnsi="Arial" w:cs="Arial"/>
          <w:sz w:val="32"/>
          <w:szCs w:val="32"/>
        </w:rPr>
        <w:t>Five Types of Support</w:t>
      </w:r>
      <w:r w:rsidR="00467D69" w:rsidRPr="00850E22">
        <w:rPr>
          <w:rFonts w:ascii="Arial" w:hAnsi="Arial" w:cs="Arial"/>
          <w:sz w:val="32"/>
          <w:szCs w:val="32"/>
        </w:rPr>
        <w:t xml:space="preserve"> </w:t>
      </w:r>
    </w:p>
    <w:p w14:paraId="7E761BA0" w14:textId="62B82FB5" w:rsidR="00DC5080" w:rsidRPr="00CE1A0B" w:rsidRDefault="008C4DC5" w:rsidP="00DC5080">
      <w:pPr>
        <w:pStyle w:val="Heading3"/>
        <w:rPr>
          <w:rFonts w:ascii="Arial" w:hAnsi="Arial" w:cs="Arial"/>
          <w:sz w:val="28"/>
          <w:szCs w:val="28"/>
        </w:rPr>
      </w:pPr>
      <w:r w:rsidRPr="00850E22">
        <w:rPr>
          <w:rFonts w:ascii="Arial" w:hAnsi="Arial" w:cs="Arial"/>
        </w:rPr>
        <w:t xml:space="preserve">1. </w:t>
      </w:r>
      <w:r w:rsidRPr="00CE1A0B">
        <w:rPr>
          <w:rFonts w:ascii="Arial" w:hAnsi="Arial" w:cs="Arial"/>
          <w:sz w:val="28"/>
          <w:szCs w:val="28"/>
        </w:rPr>
        <w:t>Personal S</w:t>
      </w:r>
      <w:r w:rsidR="00BD3837" w:rsidRPr="00CE1A0B">
        <w:rPr>
          <w:rFonts w:ascii="Arial" w:hAnsi="Arial" w:cs="Arial"/>
          <w:sz w:val="28"/>
          <w:szCs w:val="28"/>
        </w:rPr>
        <w:t>upport</w:t>
      </w:r>
    </w:p>
    <w:p w14:paraId="5EB21A20" w14:textId="7112EF60" w:rsidR="00BD3837" w:rsidRPr="00CE1A0B" w:rsidRDefault="00DC5080" w:rsidP="00DC5080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Help with personal daily living assistance including: </w:t>
      </w:r>
    </w:p>
    <w:p w14:paraId="31ED8822" w14:textId="2EBE7662" w:rsidR="00DC5080" w:rsidRPr="00CE1A0B" w:rsidRDefault="00DC5080" w:rsidP="00DC5080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Life skills trainings – meal preparation, budgeting, grocery shopping, recreational activities. </w:t>
      </w:r>
    </w:p>
    <w:p w14:paraId="3A32C318" w14:textId="77777777" w:rsidR="008D2EDD" w:rsidRPr="00CE1A0B" w:rsidRDefault="008D2EDD" w:rsidP="008D2EDD">
      <w:pPr>
        <w:ind w:left="360"/>
        <w:rPr>
          <w:rFonts w:ascii="Arial" w:hAnsi="Arial" w:cs="Arial"/>
          <w:sz w:val="28"/>
          <w:szCs w:val="28"/>
        </w:rPr>
      </w:pPr>
    </w:p>
    <w:p w14:paraId="46E31A15" w14:textId="080417F7" w:rsidR="00DC5080" w:rsidRPr="00CE1A0B" w:rsidRDefault="008C4DC5" w:rsidP="00DC5080">
      <w:pPr>
        <w:pStyle w:val="Heading3"/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2. Housing Support</w:t>
      </w:r>
    </w:p>
    <w:p w14:paraId="56AD4ADB" w14:textId="77D8B4C4" w:rsidR="00DC5080" w:rsidRPr="00CE1A0B" w:rsidRDefault="00DC5080" w:rsidP="00DC5080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Help with independent living and may include assistance such as: </w:t>
      </w:r>
    </w:p>
    <w:p w14:paraId="268FF3ED" w14:textId="3E042609" w:rsidR="00DC5080" w:rsidRPr="00CE1A0B" w:rsidRDefault="00DC5080" w:rsidP="00DC5080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Vehicle modifications</w:t>
      </w:r>
      <w:r w:rsidR="00105443" w:rsidRPr="00CE1A0B">
        <w:rPr>
          <w:rFonts w:ascii="Arial" w:hAnsi="Arial" w:cs="Arial"/>
          <w:sz w:val="28"/>
          <w:szCs w:val="28"/>
        </w:rPr>
        <w:t xml:space="preserve"> – needs will be determined by a licensed Occupational Therapist and adhere to the AAS Funding parameters. Maximum funding is $6,000 every 8 years. </w:t>
      </w:r>
    </w:p>
    <w:p w14:paraId="77546931" w14:textId="33344F2C" w:rsidR="008D2EDD" w:rsidRPr="00CE1A0B" w:rsidRDefault="008D2EDD" w:rsidP="00DC5080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Residential support to a paid caregiver to provide daily supervision and guidance in a community-based residential setting. </w:t>
      </w:r>
    </w:p>
    <w:p w14:paraId="16C3B733" w14:textId="5E36A2AD" w:rsidR="008D2EDD" w:rsidRPr="00CE1A0B" w:rsidRDefault="008D2EDD" w:rsidP="00DC5080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lastRenderedPageBreak/>
        <w:t xml:space="preserve">Home modification funding – for making modifications to the primary residence directly related to disability needs. Needs determined by a licensed Occupational Therapist and adhere to the AAS funding parameter. Maximum funding is $10,000 every 10 years. </w:t>
      </w:r>
    </w:p>
    <w:p w14:paraId="7FED4F17" w14:textId="77777777" w:rsidR="008D2EDD" w:rsidRPr="00CE1A0B" w:rsidRDefault="008D2EDD" w:rsidP="008D2EDD">
      <w:pPr>
        <w:pStyle w:val="ListParagraph"/>
        <w:rPr>
          <w:rFonts w:ascii="Arial" w:hAnsi="Arial" w:cs="Arial"/>
          <w:sz w:val="28"/>
          <w:szCs w:val="28"/>
        </w:rPr>
      </w:pPr>
    </w:p>
    <w:p w14:paraId="17B64C2C" w14:textId="60BE79C1" w:rsidR="00BD3837" w:rsidRPr="00CE1A0B" w:rsidRDefault="00BD3837" w:rsidP="00BD3837">
      <w:pPr>
        <w:pStyle w:val="Heading3"/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3. Caregiver Support</w:t>
      </w:r>
    </w:p>
    <w:p w14:paraId="6A50815E" w14:textId="6AEBD632" w:rsidR="008D2EDD" w:rsidRPr="00CE1A0B" w:rsidRDefault="002A6B79" w:rsidP="002A6B79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Help family members</w:t>
      </w:r>
      <w:r w:rsidR="00735F98" w:rsidRPr="00CE1A0B">
        <w:rPr>
          <w:rFonts w:ascii="Arial" w:hAnsi="Arial" w:cs="Arial"/>
          <w:sz w:val="28"/>
          <w:szCs w:val="28"/>
        </w:rPr>
        <w:t xml:space="preserve"> or caregiver. This may include: </w:t>
      </w:r>
    </w:p>
    <w:p w14:paraId="32A0FF8E" w14:textId="086413B0" w:rsidR="00735F98" w:rsidRPr="00CE1A0B" w:rsidRDefault="00735F98" w:rsidP="00735F98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Supervision funding for applicants over the age of 12 who cannot safety be left alone, enabling the primary care</w:t>
      </w:r>
      <w:r w:rsidR="006C6192" w:rsidRPr="00CE1A0B">
        <w:rPr>
          <w:rFonts w:ascii="Arial" w:hAnsi="Arial" w:cs="Arial"/>
          <w:sz w:val="28"/>
          <w:szCs w:val="28"/>
        </w:rPr>
        <w:t xml:space="preserve"> provider(s) to attend school or work. </w:t>
      </w:r>
    </w:p>
    <w:p w14:paraId="68592198" w14:textId="71B5A2B3" w:rsidR="006C6192" w:rsidRPr="00CE1A0B" w:rsidRDefault="006C6192" w:rsidP="00735F98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Respite funding for eligible applicants to provide temporary relief for full-time caregiving demands, while facilitating a positive experience for the person with a disability. </w:t>
      </w:r>
      <w:r w:rsidR="009E0801" w:rsidRPr="00CE1A0B">
        <w:rPr>
          <w:rFonts w:ascii="Arial" w:hAnsi="Arial" w:cs="Arial"/>
          <w:sz w:val="28"/>
          <w:szCs w:val="28"/>
        </w:rPr>
        <w:t xml:space="preserve">Maximum amount of respite funding is based on the applicant’s capability assessment, to a limit of $430/month. </w:t>
      </w:r>
    </w:p>
    <w:p w14:paraId="1ED67077" w14:textId="7C618A15" w:rsidR="009E0801" w:rsidRPr="00CE1A0B" w:rsidRDefault="009E0801" w:rsidP="00735F98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Behavioural supports to help provide focused interventions for teaching/modelling functional social skills and targeting improvement in non-normative social behaviours related to the safety of self or others. </w:t>
      </w:r>
    </w:p>
    <w:p w14:paraId="786CA32A" w14:textId="77777777" w:rsidR="009E0801" w:rsidRPr="00CE1A0B" w:rsidRDefault="009E0801" w:rsidP="009E0801">
      <w:pPr>
        <w:pStyle w:val="ListParagraph"/>
        <w:rPr>
          <w:rFonts w:ascii="Arial" w:hAnsi="Arial" w:cs="Arial"/>
          <w:sz w:val="28"/>
          <w:szCs w:val="28"/>
        </w:rPr>
      </w:pPr>
    </w:p>
    <w:p w14:paraId="0D1E3F09" w14:textId="12C21F85" w:rsidR="00BD3837" w:rsidRPr="00CE1A0B" w:rsidRDefault="00BD3837" w:rsidP="00BD3837">
      <w:pPr>
        <w:pStyle w:val="Heading3"/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4. Community Support</w:t>
      </w:r>
    </w:p>
    <w:p w14:paraId="1E2D7490" w14:textId="5ABC9053" w:rsidR="00FD78EC" w:rsidRPr="00CE1A0B" w:rsidRDefault="00FD78EC" w:rsidP="00FD78EC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Help increase active participation in the community and may include: </w:t>
      </w:r>
    </w:p>
    <w:p w14:paraId="181F9C40" w14:textId="1382CA46" w:rsidR="00FD78EC" w:rsidRPr="00CE1A0B" w:rsidRDefault="00FD78EC" w:rsidP="00FD78EC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Community/peer connection supports for applicants over the age of 12 to establish connections with peers in a group environment.</w:t>
      </w:r>
      <w:r w:rsidR="009B385F" w:rsidRPr="00CE1A0B">
        <w:rPr>
          <w:rFonts w:ascii="Arial" w:hAnsi="Arial" w:cs="Arial"/>
          <w:sz w:val="28"/>
          <w:szCs w:val="28"/>
        </w:rPr>
        <w:t xml:space="preserve"> The goal of peer connection is to establish social connections which can be maintained by the individual/family.</w:t>
      </w:r>
    </w:p>
    <w:p w14:paraId="7B69161F" w14:textId="42FEE18A" w:rsidR="009B385F" w:rsidRPr="00CE1A0B" w:rsidRDefault="002A6B79" w:rsidP="00FD78EC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Community participation supports for applicants to participate in the community such as day programs, personal support worker, or specialized transportation needs. </w:t>
      </w:r>
    </w:p>
    <w:p w14:paraId="16B409FA" w14:textId="20879462" w:rsidR="002A6B79" w:rsidRPr="00CE1A0B" w:rsidRDefault="002A6B79" w:rsidP="00FD78EC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Peer support help workers working closely with an applicant with a disability who is over the age of 18 to develop, implement, monitor, and adapt their life plans as their circumstances change. </w:t>
      </w:r>
    </w:p>
    <w:p w14:paraId="28FA87D3" w14:textId="77777777" w:rsidR="009E0801" w:rsidRPr="00CE1A0B" w:rsidRDefault="009E0801" w:rsidP="009E0801">
      <w:pPr>
        <w:pStyle w:val="ListParagraph"/>
        <w:rPr>
          <w:rFonts w:ascii="Arial" w:hAnsi="Arial" w:cs="Arial"/>
          <w:sz w:val="28"/>
          <w:szCs w:val="28"/>
        </w:rPr>
      </w:pPr>
    </w:p>
    <w:p w14:paraId="79E2D54B" w14:textId="541F92A9" w:rsidR="00BD3837" w:rsidRPr="00CE1A0B" w:rsidRDefault="00BD3837" w:rsidP="00BD3837">
      <w:pPr>
        <w:pStyle w:val="Heading3"/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lastRenderedPageBreak/>
        <w:t>5. Financial Support</w:t>
      </w:r>
    </w:p>
    <w:p w14:paraId="6E9054CA" w14:textId="1F86A828" w:rsidR="009E0801" w:rsidRPr="00CE1A0B" w:rsidRDefault="009E0801" w:rsidP="009E0801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Help with basic living expenses. May include: </w:t>
      </w:r>
    </w:p>
    <w:p w14:paraId="3A6D2BBE" w14:textId="1355D77F" w:rsidR="009E0801" w:rsidRPr="00CE1A0B" w:rsidRDefault="00C14FFB" w:rsidP="009E0801">
      <w:pPr>
        <w:pStyle w:val="ListParagraph"/>
        <w:numPr>
          <w:ilvl w:val="0"/>
          <w:numId w:val="29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Assistance for basic needs such as food, clothing, shelter, household, and personal supplies through the Assured Income program. </w:t>
      </w:r>
    </w:p>
    <w:p w14:paraId="305715EC" w14:textId="114055C7" w:rsidR="0064207F" w:rsidRPr="00850E22" w:rsidRDefault="0064207F" w:rsidP="002E0721">
      <w:pPr>
        <w:rPr>
          <w:rFonts w:ascii="Arial" w:hAnsi="Arial" w:cs="Arial"/>
        </w:rPr>
      </w:pPr>
    </w:p>
    <w:p w14:paraId="0E5AE973" w14:textId="393DA480" w:rsidR="0064207F" w:rsidRPr="00850E22" w:rsidRDefault="0064207F" w:rsidP="00D97804">
      <w:pPr>
        <w:pStyle w:val="Heading2"/>
        <w:rPr>
          <w:rFonts w:ascii="Arial" w:hAnsi="Arial" w:cs="Arial"/>
          <w:sz w:val="32"/>
          <w:szCs w:val="32"/>
        </w:rPr>
      </w:pPr>
      <w:r w:rsidRPr="00850E22">
        <w:rPr>
          <w:rFonts w:ascii="Arial" w:hAnsi="Arial" w:cs="Arial"/>
          <w:sz w:val="32"/>
          <w:szCs w:val="32"/>
        </w:rPr>
        <w:t>Eligibility Criteria</w:t>
      </w:r>
    </w:p>
    <w:p w14:paraId="652E3608" w14:textId="09823767" w:rsidR="00776524" w:rsidRPr="00CE1A0B" w:rsidRDefault="00D97804" w:rsidP="00776524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To qualify for </w:t>
      </w:r>
      <w:r w:rsidR="005D6FAC" w:rsidRPr="00CE1A0B">
        <w:rPr>
          <w:rFonts w:ascii="Arial" w:hAnsi="Arial" w:cs="Arial"/>
          <w:sz w:val="28"/>
          <w:szCs w:val="28"/>
        </w:rPr>
        <w:t>AccessAbility Support</w:t>
      </w:r>
      <w:r w:rsidR="00422BD8" w:rsidRPr="00CE1A0B">
        <w:rPr>
          <w:rFonts w:ascii="Arial" w:hAnsi="Arial" w:cs="Arial"/>
          <w:sz w:val="28"/>
          <w:szCs w:val="28"/>
        </w:rPr>
        <w:t>, you must be:</w:t>
      </w:r>
    </w:p>
    <w:p w14:paraId="625EA548" w14:textId="7A1209BA" w:rsidR="00696F64" w:rsidRPr="00CE1A0B" w:rsidRDefault="005D6FAC" w:rsidP="005D6FAC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A person with a disability diagnosed by a health professional. </w:t>
      </w:r>
    </w:p>
    <w:p w14:paraId="66EC1421" w14:textId="72C48555" w:rsidR="005D6FAC" w:rsidRPr="00CE1A0B" w:rsidRDefault="005D6FAC" w:rsidP="005D6FAC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Experiencing significant impairment </w:t>
      </w:r>
      <w:r w:rsidR="00850E22" w:rsidRPr="00CE1A0B">
        <w:rPr>
          <w:rFonts w:ascii="Arial" w:hAnsi="Arial" w:cs="Arial"/>
          <w:sz w:val="28"/>
          <w:szCs w:val="28"/>
        </w:rPr>
        <w:t>because of</w:t>
      </w:r>
      <w:r w:rsidRPr="00CE1A0B">
        <w:rPr>
          <w:rFonts w:ascii="Arial" w:hAnsi="Arial" w:cs="Arial"/>
          <w:sz w:val="28"/>
          <w:szCs w:val="28"/>
        </w:rPr>
        <w:t xml:space="preserve"> a diagnosed disability that is expected to last for 12 months or more. </w:t>
      </w:r>
    </w:p>
    <w:p w14:paraId="6368E2E6" w14:textId="299F6E7F" w:rsidR="005D6FAC" w:rsidRPr="00CE1A0B" w:rsidRDefault="005D6FAC" w:rsidP="005D6FAC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A PEI resident who a provincial health number. </w:t>
      </w:r>
    </w:p>
    <w:p w14:paraId="2520488A" w14:textId="73D1C7C1" w:rsidR="005D6FAC" w:rsidRPr="00CE1A0B" w:rsidRDefault="005D6FAC" w:rsidP="005D6FAC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A Canadian citizen</w:t>
      </w:r>
      <w:r w:rsidR="00CD070B" w:rsidRPr="00CE1A0B">
        <w:rPr>
          <w:rFonts w:ascii="Arial" w:hAnsi="Arial" w:cs="Arial"/>
          <w:sz w:val="28"/>
          <w:szCs w:val="28"/>
        </w:rPr>
        <w:t xml:space="preserve"> or permanent resident of Canada. </w:t>
      </w:r>
    </w:p>
    <w:p w14:paraId="7897ABCA" w14:textId="083625A8" w:rsidR="00CD070B" w:rsidRPr="00CE1A0B" w:rsidRDefault="00CD070B" w:rsidP="005D6FAC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Under the age of 65 at the time of application.</w:t>
      </w:r>
    </w:p>
    <w:p w14:paraId="1FC16343" w14:textId="77777777" w:rsidR="00CD070B" w:rsidRPr="00CE1A0B" w:rsidRDefault="00CD070B" w:rsidP="009C6E4D">
      <w:pPr>
        <w:pStyle w:val="ListParagraph"/>
        <w:rPr>
          <w:rFonts w:ascii="Arial" w:hAnsi="Arial" w:cs="Arial"/>
          <w:sz w:val="28"/>
          <w:szCs w:val="28"/>
        </w:rPr>
      </w:pPr>
    </w:p>
    <w:p w14:paraId="400AE9D8" w14:textId="33523E16" w:rsidR="00303015" w:rsidRPr="00CE1A0B" w:rsidRDefault="009A0442" w:rsidP="00776524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A staff member will conduct an assessment to determine how disability affects your daily life and how AccessAbility supports can help meet your needs. </w:t>
      </w:r>
    </w:p>
    <w:p w14:paraId="1A2EA412" w14:textId="77777777" w:rsidR="000F656C" w:rsidRPr="00CE1A0B" w:rsidRDefault="000F656C" w:rsidP="00776524">
      <w:pPr>
        <w:rPr>
          <w:rFonts w:ascii="Arial" w:hAnsi="Arial" w:cs="Arial"/>
          <w:sz w:val="28"/>
          <w:szCs w:val="28"/>
        </w:rPr>
      </w:pPr>
    </w:p>
    <w:p w14:paraId="0C7AACA9" w14:textId="2E4A7A8B" w:rsidR="0034649F" w:rsidRPr="00CE1A0B" w:rsidRDefault="00C16EE2" w:rsidP="00471CFC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 xml:space="preserve">Note: </w:t>
      </w:r>
      <w:r w:rsidR="00247C3F" w:rsidRPr="00CE1A0B">
        <w:rPr>
          <w:rFonts w:ascii="Arial" w:hAnsi="Arial" w:cs="Arial"/>
          <w:sz w:val="28"/>
          <w:szCs w:val="28"/>
        </w:rPr>
        <w:t>Clients may be expected to pay a portion of their disability-specific needs based on their annual income. However, if you are eligible for Assured Income or are under the age of 18, you will be exempt from this contribution.</w:t>
      </w:r>
    </w:p>
    <w:p w14:paraId="2CFFBCDB" w14:textId="77777777" w:rsidR="00215DB5" w:rsidRPr="00850E22" w:rsidRDefault="00215DB5" w:rsidP="0034649F">
      <w:pPr>
        <w:rPr>
          <w:rFonts w:ascii="Arial" w:hAnsi="Arial" w:cs="Arial"/>
        </w:rPr>
      </w:pPr>
    </w:p>
    <w:p w14:paraId="6B549257" w14:textId="697A1386" w:rsidR="00215DB5" w:rsidRPr="00850E22" w:rsidRDefault="00256C02" w:rsidP="00C16EE2">
      <w:pPr>
        <w:pStyle w:val="Heading2"/>
        <w:rPr>
          <w:rFonts w:ascii="Arial" w:hAnsi="Arial" w:cs="Arial"/>
          <w:sz w:val="32"/>
          <w:szCs w:val="32"/>
        </w:rPr>
      </w:pPr>
      <w:r w:rsidRPr="00850E22">
        <w:rPr>
          <w:rFonts w:ascii="Arial" w:hAnsi="Arial" w:cs="Arial"/>
          <w:sz w:val="32"/>
          <w:szCs w:val="32"/>
        </w:rPr>
        <w:t>How to Apply</w:t>
      </w:r>
    </w:p>
    <w:p w14:paraId="766A396C" w14:textId="28865893" w:rsidR="004F5105" w:rsidRPr="00CE1A0B" w:rsidRDefault="00535328" w:rsidP="00877F41">
      <w:pPr>
        <w:rPr>
          <w:rFonts w:ascii="Arial" w:hAnsi="Arial" w:cs="Arial"/>
          <w:sz w:val="28"/>
          <w:szCs w:val="28"/>
        </w:rPr>
      </w:pPr>
      <w:r w:rsidRPr="00CE1A0B">
        <w:rPr>
          <w:rFonts w:ascii="Arial" w:hAnsi="Arial" w:cs="Arial"/>
          <w:sz w:val="28"/>
          <w:szCs w:val="28"/>
        </w:rPr>
        <w:t>To apply for AccessAbility Supports</w:t>
      </w:r>
      <w:r w:rsidR="00213AA9" w:rsidRPr="00CE1A0B">
        <w:rPr>
          <w:rFonts w:ascii="Arial" w:hAnsi="Arial" w:cs="Arial"/>
          <w:sz w:val="28"/>
          <w:szCs w:val="28"/>
        </w:rPr>
        <w:t>, please contact the Department of Social Development and Seniors at 1-866-594-3777</w:t>
      </w:r>
      <w:r w:rsidR="000F656C" w:rsidRPr="00CE1A0B">
        <w:rPr>
          <w:rFonts w:ascii="Arial" w:hAnsi="Arial" w:cs="Arial"/>
          <w:sz w:val="28"/>
          <w:szCs w:val="28"/>
        </w:rPr>
        <w:t>.</w:t>
      </w:r>
    </w:p>
    <w:p w14:paraId="1784CE9F" w14:textId="77777777" w:rsidR="00F47D0A" w:rsidRPr="00CE1A0B" w:rsidRDefault="00F47D0A" w:rsidP="00215DB5">
      <w:pPr>
        <w:rPr>
          <w:rFonts w:ascii="Arial" w:hAnsi="Arial" w:cs="Arial"/>
          <w:sz w:val="28"/>
          <w:szCs w:val="28"/>
        </w:rPr>
      </w:pPr>
    </w:p>
    <w:p w14:paraId="18A12042" w14:textId="5512257D" w:rsidR="00F47D0A" w:rsidRPr="00CE1A0B" w:rsidRDefault="00F47D0A" w:rsidP="00215DB5">
      <w:pPr>
        <w:rPr>
          <w:rFonts w:ascii="Arial" w:hAnsi="Arial" w:cs="Arial"/>
          <w:sz w:val="28"/>
          <w:szCs w:val="28"/>
        </w:rPr>
      </w:pPr>
      <w:hyperlink r:id="rId10" w:history="1">
        <w:r w:rsidRPr="00CE1A0B">
          <w:rPr>
            <w:rStyle w:val="Hyperlink"/>
            <w:rFonts w:ascii="Arial" w:hAnsi="Arial" w:cs="Arial"/>
            <w:sz w:val="28"/>
            <w:szCs w:val="28"/>
          </w:rPr>
          <w:t xml:space="preserve">For more information, please visit </w:t>
        </w:r>
        <w:r w:rsidR="00213AA9" w:rsidRPr="00CE1A0B">
          <w:rPr>
            <w:rStyle w:val="Hyperlink"/>
            <w:rFonts w:ascii="Arial" w:hAnsi="Arial" w:cs="Arial"/>
            <w:sz w:val="28"/>
            <w:szCs w:val="28"/>
          </w:rPr>
          <w:t>PEI AccessAbility Supports</w:t>
        </w:r>
      </w:hyperlink>
    </w:p>
    <w:p w14:paraId="20EFE907" w14:textId="77777777" w:rsidR="00F47D0A" w:rsidRPr="00CE1A0B" w:rsidRDefault="00F47D0A" w:rsidP="00215DB5">
      <w:pPr>
        <w:rPr>
          <w:rFonts w:ascii="Arial" w:hAnsi="Arial" w:cs="Arial"/>
          <w:sz w:val="28"/>
          <w:szCs w:val="28"/>
        </w:rPr>
      </w:pPr>
    </w:p>
    <w:p w14:paraId="20C005D1" w14:textId="1BD32302" w:rsidR="00215DB5" w:rsidRPr="00CE1A0B" w:rsidRDefault="00F47D0A" w:rsidP="00215DB5">
      <w:pPr>
        <w:rPr>
          <w:rFonts w:ascii="Arial" w:hAnsi="Arial" w:cs="Arial"/>
          <w:sz w:val="28"/>
          <w:szCs w:val="28"/>
        </w:rPr>
      </w:pPr>
      <w:hyperlink r:id="rId11" w:tgtFrame="_blank" w:history="1">
        <w:r w:rsidRPr="00CE1A0B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 Rehabilitation Canada’s website.</w:t>
        </w:r>
      </w:hyperlink>
      <w:r w:rsidRPr="00CE1A0B">
        <w:rPr>
          <w:rFonts w:ascii="Arial" w:hAnsi="Arial" w:cs="Arial"/>
          <w:sz w:val="28"/>
          <w:szCs w:val="28"/>
        </w:rPr>
        <w:t> </w:t>
      </w:r>
    </w:p>
    <w:sectPr w:rsidR="00215DB5" w:rsidRPr="00CE1A0B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85E9" w14:textId="77777777" w:rsidR="00894425" w:rsidRDefault="00894425" w:rsidP="00D41AE4">
      <w:r>
        <w:separator/>
      </w:r>
    </w:p>
  </w:endnote>
  <w:endnote w:type="continuationSeparator" w:id="0">
    <w:p w14:paraId="1CF6C44D" w14:textId="77777777" w:rsidR="00894425" w:rsidRDefault="00894425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D6BA1" w14:textId="77777777" w:rsidR="00894425" w:rsidRDefault="00894425" w:rsidP="00D41AE4">
      <w:r>
        <w:separator/>
      </w:r>
    </w:p>
  </w:footnote>
  <w:footnote w:type="continuationSeparator" w:id="0">
    <w:p w14:paraId="3C3388C5" w14:textId="77777777" w:rsidR="00894425" w:rsidRDefault="00894425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E1260"/>
    <w:multiLevelType w:val="hybridMultilevel"/>
    <w:tmpl w:val="8D3491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C614D"/>
    <w:multiLevelType w:val="hybridMultilevel"/>
    <w:tmpl w:val="168EC4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790FDB"/>
    <w:multiLevelType w:val="hybridMultilevel"/>
    <w:tmpl w:val="0D90BD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A1541"/>
    <w:multiLevelType w:val="hybridMultilevel"/>
    <w:tmpl w:val="9DC065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971BE"/>
    <w:multiLevelType w:val="hybridMultilevel"/>
    <w:tmpl w:val="973E9F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7E3F10"/>
    <w:multiLevelType w:val="hybridMultilevel"/>
    <w:tmpl w:val="FF5299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07483"/>
    <w:multiLevelType w:val="hybridMultilevel"/>
    <w:tmpl w:val="533480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8"/>
  </w:num>
  <w:num w:numId="2" w16cid:durableId="183137504">
    <w:abstractNumId w:val="9"/>
  </w:num>
  <w:num w:numId="3" w16cid:durableId="404228177">
    <w:abstractNumId w:val="15"/>
  </w:num>
  <w:num w:numId="4" w16cid:durableId="1067074090">
    <w:abstractNumId w:val="5"/>
  </w:num>
  <w:num w:numId="5" w16cid:durableId="633872897">
    <w:abstractNumId w:val="14"/>
  </w:num>
  <w:num w:numId="6" w16cid:durableId="899174835">
    <w:abstractNumId w:val="7"/>
  </w:num>
  <w:num w:numId="7" w16cid:durableId="668405326">
    <w:abstractNumId w:val="1"/>
  </w:num>
  <w:num w:numId="8" w16cid:durableId="39256449">
    <w:abstractNumId w:val="22"/>
  </w:num>
  <w:num w:numId="9" w16cid:durableId="843125283">
    <w:abstractNumId w:val="25"/>
  </w:num>
  <w:num w:numId="10" w16cid:durableId="923151348">
    <w:abstractNumId w:val="24"/>
  </w:num>
  <w:num w:numId="11" w16cid:durableId="1297831713">
    <w:abstractNumId w:val="21"/>
  </w:num>
  <w:num w:numId="12" w16cid:durableId="1713114430">
    <w:abstractNumId w:val="13"/>
  </w:num>
  <w:num w:numId="13" w16cid:durableId="1072237321">
    <w:abstractNumId w:val="17"/>
  </w:num>
  <w:num w:numId="14" w16cid:durableId="610205772">
    <w:abstractNumId w:val="0"/>
  </w:num>
  <w:num w:numId="15" w16cid:durableId="1248811915">
    <w:abstractNumId w:val="16"/>
  </w:num>
  <w:num w:numId="16" w16cid:durableId="1145782421">
    <w:abstractNumId w:val="19"/>
  </w:num>
  <w:num w:numId="17" w16cid:durableId="1417096979">
    <w:abstractNumId w:val="12"/>
  </w:num>
  <w:num w:numId="18" w16cid:durableId="1376735547">
    <w:abstractNumId w:val="4"/>
  </w:num>
  <w:num w:numId="19" w16cid:durableId="2100711869">
    <w:abstractNumId w:val="6"/>
  </w:num>
  <w:num w:numId="20" w16cid:durableId="95490149">
    <w:abstractNumId w:val="10"/>
  </w:num>
  <w:num w:numId="21" w16cid:durableId="503210687">
    <w:abstractNumId w:val="3"/>
  </w:num>
  <w:num w:numId="22" w16cid:durableId="1885292084">
    <w:abstractNumId w:val="27"/>
  </w:num>
  <w:num w:numId="23" w16cid:durableId="1121076003">
    <w:abstractNumId w:val="23"/>
  </w:num>
  <w:num w:numId="24" w16cid:durableId="1383402082">
    <w:abstractNumId w:val="28"/>
  </w:num>
  <w:num w:numId="25" w16cid:durableId="14502823">
    <w:abstractNumId w:val="26"/>
  </w:num>
  <w:num w:numId="26" w16cid:durableId="244808855">
    <w:abstractNumId w:val="2"/>
  </w:num>
  <w:num w:numId="27" w16cid:durableId="512452336">
    <w:abstractNumId w:val="20"/>
  </w:num>
  <w:num w:numId="28" w16cid:durableId="1640570479">
    <w:abstractNumId w:val="18"/>
  </w:num>
  <w:num w:numId="29" w16cid:durableId="9403760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04D79"/>
    <w:rsid w:val="000115AE"/>
    <w:rsid w:val="000165DD"/>
    <w:rsid w:val="00066CC6"/>
    <w:rsid w:val="000714F7"/>
    <w:rsid w:val="000806AF"/>
    <w:rsid w:val="0008265B"/>
    <w:rsid w:val="00095A54"/>
    <w:rsid w:val="000962A8"/>
    <w:rsid w:val="00096BFA"/>
    <w:rsid w:val="00096D63"/>
    <w:rsid w:val="000A0BEE"/>
    <w:rsid w:val="000A5F20"/>
    <w:rsid w:val="000E7943"/>
    <w:rsid w:val="000F4AE0"/>
    <w:rsid w:val="000F656C"/>
    <w:rsid w:val="00105443"/>
    <w:rsid w:val="001066C2"/>
    <w:rsid w:val="0011342C"/>
    <w:rsid w:val="00127FEC"/>
    <w:rsid w:val="00160106"/>
    <w:rsid w:val="0016571F"/>
    <w:rsid w:val="00173A6B"/>
    <w:rsid w:val="00177EF4"/>
    <w:rsid w:val="001871F0"/>
    <w:rsid w:val="001B4264"/>
    <w:rsid w:val="001C7726"/>
    <w:rsid w:val="001E3001"/>
    <w:rsid w:val="00201B4C"/>
    <w:rsid w:val="00205D11"/>
    <w:rsid w:val="00213AA9"/>
    <w:rsid w:val="00215AE4"/>
    <w:rsid w:val="00215DB5"/>
    <w:rsid w:val="00240D33"/>
    <w:rsid w:val="002410A9"/>
    <w:rsid w:val="00247C3F"/>
    <w:rsid w:val="00253902"/>
    <w:rsid w:val="00256C02"/>
    <w:rsid w:val="0026175D"/>
    <w:rsid w:val="00283D46"/>
    <w:rsid w:val="00294B6C"/>
    <w:rsid w:val="002960CF"/>
    <w:rsid w:val="002A6B79"/>
    <w:rsid w:val="002C7F0E"/>
    <w:rsid w:val="002D4F45"/>
    <w:rsid w:val="002E0721"/>
    <w:rsid w:val="002E10E4"/>
    <w:rsid w:val="002F6A50"/>
    <w:rsid w:val="00303015"/>
    <w:rsid w:val="003036C2"/>
    <w:rsid w:val="00305CA2"/>
    <w:rsid w:val="003121C9"/>
    <w:rsid w:val="00314A47"/>
    <w:rsid w:val="0034007B"/>
    <w:rsid w:val="0034649F"/>
    <w:rsid w:val="003553EE"/>
    <w:rsid w:val="003854FF"/>
    <w:rsid w:val="003A4569"/>
    <w:rsid w:val="003B2DFD"/>
    <w:rsid w:val="003B622F"/>
    <w:rsid w:val="003E0224"/>
    <w:rsid w:val="00422BD8"/>
    <w:rsid w:val="00425140"/>
    <w:rsid w:val="004302FF"/>
    <w:rsid w:val="00430375"/>
    <w:rsid w:val="0043197F"/>
    <w:rsid w:val="004437C1"/>
    <w:rsid w:val="00445DDA"/>
    <w:rsid w:val="00467D69"/>
    <w:rsid w:val="004700DA"/>
    <w:rsid w:val="00471CFC"/>
    <w:rsid w:val="00475758"/>
    <w:rsid w:val="00476CC5"/>
    <w:rsid w:val="00484F60"/>
    <w:rsid w:val="004B3944"/>
    <w:rsid w:val="004B50F9"/>
    <w:rsid w:val="004E38D2"/>
    <w:rsid w:val="004F5105"/>
    <w:rsid w:val="005031C5"/>
    <w:rsid w:val="005068A5"/>
    <w:rsid w:val="00506DA6"/>
    <w:rsid w:val="00521D30"/>
    <w:rsid w:val="00535328"/>
    <w:rsid w:val="00545FCE"/>
    <w:rsid w:val="00551574"/>
    <w:rsid w:val="005615F4"/>
    <w:rsid w:val="0056259C"/>
    <w:rsid w:val="0057488B"/>
    <w:rsid w:val="00577F83"/>
    <w:rsid w:val="005908FC"/>
    <w:rsid w:val="005D6FAC"/>
    <w:rsid w:val="005E2D60"/>
    <w:rsid w:val="00606567"/>
    <w:rsid w:val="006341F1"/>
    <w:rsid w:val="0064207F"/>
    <w:rsid w:val="00650CFC"/>
    <w:rsid w:val="0065610A"/>
    <w:rsid w:val="00690523"/>
    <w:rsid w:val="00694FB4"/>
    <w:rsid w:val="00696F64"/>
    <w:rsid w:val="006A6B4C"/>
    <w:rsid w:val="006B2780"/>
    <w:rsid w:val="006C0386"/>
    <w:rsid w:val="006C227D"/>
    <w:rsid w:val="006C6192"/>
    <w:rsid w:val="006C6724"/>
    <w:rsid w:val="006D7042"/>
    <w:rsid w:val="006F2BFE"/>
    <w:rsid w:val="006F4024"/>
    <w:rsid w:val="006F57DE"/>
    <w:rsid w:val="0070152C"/>
    <w:rsid w:val="0071492D"/>
    <w:rsid w:val="00715978"/>
    <w:rsid w:val="00722C90"/>
    <w:rsid w:val="00735F98"/>
    <w:rsid w:val="007442FF"/>
    <w:rsid w:val="00745C8A"/>
    <w:rsid w:val="00773503"/>
    <w:rsid w:val="00776524"/>
    <w:rsid w:val="00795A99"/>
    <w:rsid w:val="007A16FE"/>
    <w:rsid w:val="007B56DA"/>
    <w:rsid w:val="007C262E"/>
    <w:rsid w:val="007D6C20"/>
    <w:rsid w:val="007E11E1"/>
    <w:rsid w:val="0082510E"/>
    <w:rsid w:val="00827610"/>
    <w:rsid w:val="00846F9C"/>
    <w:rsid w:val="00850E22"/>
    <w:rsid w:val="00877F41"/>
    <w:rsid w:val="00883AA7"/>
    <w:rsid w:val="008932BD"/>
    <w:rsid w:val="00894425"/>
    <w:rsid w:val="008B0A5C"/>
    <w:rsid w:val="008C4DC5"/>
    <w:rsid w:val="008D2EDD"/>
    <w:rsid w:val="008D710D"/>
    <w:rsid w:val="008F09A0"/>
    <w:rsid w:val="008F7FA9"/>
    <w:rsid w:val="0090108F"/>
    <w:rsid w:val="009023A5"/>
    <w:rsid w:val="00911981"/>
    <w:rsid w:val="00922C10"/>
    <w:rsid w:val="00945060"/>
    <w:rsid w:val="009474CF"/>
    <w:rsid w:val="00957BDB"/>
    <w:rsid w:val="009619F9"/>
    <w:rsid w:val="009A0442"/>
    <w:rsid w:val="009B2F15"/>
    <w:rsid w:val="009B385F"/>
    <w:rsid w:val="009B74A7"/>
    <w:rsid w:val="009B7D2A"/>
    <w:rsid w:val="009C6E4D"/>
    <w:rsid w:val="009E0801"/>
    <w:rsid w:val="009F05BE"/>
    <w:rsid w:val="00A213FE"/>
    <w:rsid w:val="00A23C00"/>
    <w:rsid w:val="00A44B69"/>
    <w:rsid w:val="00AA74E3"/>
    <w:rsid w:val="00AB35D1"/>
    <w:rsid w:val="00AB6FAB"/>
    <w:rsid w:val="00AF752E"/>
    <w:rsid w:val="00B0623F"/>
    <w:rsid w:val="00B06DAF"/>
    <w:rsid w:val="00B148F3"/>
    <w:rsid w:val="00B16433"/>
    <w:rsid w:val="00B203B7"/>
    <w:rsid w:val="00B46AF6"/>
    <w:rsid w:val="00B47484"/>
    <w:rsid w:val="00B62D51"/>
    <w:rsid w:val="00B64464"/>
    <w:rsid w:val="00B734C8"/>
    <w:rsid w:val="00B85D23"/>
    <w:rsid w:val="00B87462"/>
    <w:rsid w:val="00B93FD5"/>
    <w:rsid w:val="00BA7A3D"/>
    <w:rsid w:val="00BB0653"/>
    <w:rsid w:val="00BB4308"/>
    <w:rsid w:val="00BD3837"/>
    <w:rsid w:val="00BD4A64"/>
    <w:rsid w:val="00C05609"/>
    <w:rsid w:val="00C07175"/>
    <w:rsid w:val="00C13757"/>
    <w:rsid w:val="00C14FFB"/>
    <w:rsid w:val="00C16EE2"/>
    <w:rsid w:val="00C21371"/>
    <w:rsid w:val="00C24C62"/>
    <w:rsid w:val="00C25103"/>
    <w:rsid w:val="00C26286"/>
    <w:rsid w:val="00C47083"/>
    <w:rsid w:val="00C47BA2"/>
    <w:rsid w:val="00C56D7F"/>
    <w:rsid w:val="00C64376"/>
    <w:rsid w:val="00C64AEB"/>
    <w:rsid w:val="00C7350A"/>
    <w:rsid w:val="00C92569"/>
    <w:rsid w:val="00CA52E5"/>
    <w:rsid w:val="00CA6B40"/>
    <w:rsid w:val="00CB1523"/>
    <w:rsid w:val="00CB37D8"/>
    <w:rsid w:val="00CC65AF"/>
    <w:rsid w:val="00CD070B"/>
    <w:rsid w:val="00CD5610"/>
    <w:rsid w:val="00CD592F"/>
    <w:rsid w:val="00CE1A0B"/>
    <w:rsid w:val="00D14D12"/>
    <w:rsid w:val="00D22D5F"/>
    <w:rsid w:val="00D239C6"/>
    <w:rsid w:val="00D308AF"/>
    <w:rsid w:val="00D34E6E"/>
    <w:rsid w:val="00D41AE4"/>
    <w:rsid w:val="00D97804"/>
    <w:rsid w:val="00DB7BB2"/>
    <w:rsid w:val="00DC5080"/>
    <w:rsid w:val="00DD4084"/>
    <w:rsid w:val="00E00123"/>
    <w:rsid w:val="00E054F8"/>
    <w:rsid w:val="00E2320E"/>
    <w:rsid w:val="00E33DA5"/>
    <w:rsid w:val="00E350C8"/>
    <w:rsid w:val="00E51C0A"/>
    <w:rsid w:val="00E60EBE"/>
    <w:rsid w:val="00E80D62"/>
    <w:rsid w:val="00E90763"/>
    <w:rsid w:val="00E92479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1643E"/>
    <w:rsid w:val="00F466B2"/>
    <w:rsid w:val="00F47D0A"/>
    <w:rsid w:val="00FA0B9E"/>
    <w:rsid w:val="00FA3524"/>
    <w:rsid w:val="00FB4A20"/>
    <w:rsid w:val="00FD78EC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princeedwardisland.ca/en/information/social-development-and-seniors/accessability-support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383C2C-74F7-4EFC-9E8C-A9C20DE50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c01ad9-f2a7-45b6-80a4-759c2728cfbd"/>
    <ds:schemaRef ds:uri="2cf44289-0163-4709-bc04-72543404b5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2cf44289-0163-4709-bc04-72543404b507"/>
    <ds:schemaRef ds:uri="05c01ad9-f2a7-45b6-80a4-759c2728cf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3761</Characters>
  <Application>Microsoft Office Word</Application>
  <DocSecurity>0</DocSecurity>
  <Lines>101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Shane Guadeloupe</cp:lastModifiedBy>
  <cp:revision>4</cp:revision>
  <dcterms:created xsi:type="dcterms:W3CDTF">2026-05-28T22:13:00Z</dcterms:created>
  <dcterms:modified xsi:type="dcterms:W3CDTF">2026-10-15T15:52:00Z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